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48" w:rsidRPr="003B2A75" w:rsidRDefault="00634348" w:rsidP="006343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2A75">
        <w:rPr>
          <w:rFonts w:ascii="Times New Roman" w:hAnsi="Times New Roman"/>
          <w:b/>
          <w:sz w:val="24"/>
          <w:szCs w:val="24"/>
        </w:rPr>
        <w:t>COVER LETTER FOR SUBMISSION OF MANUSCRIPT</w:t>
      </w:r>
    </w:p>
    <w:p w:rsidR="00634348" w:rsidRPr="003B2A75" w:rsidRDefault="00634348" w:rsidP="0063434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34348" w:rsidRPr="003B2A75" w:rsidRDefault="00897AA4" w:rsidP="0063434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October 31</w:t>
      </w:r>
      <w:r w:rsidR="008D510D">
        <w:rPr>
          <w:rFonts w:ascii="Times New Roman" w:hAnsi="Times New Roman"/>
          <w:sz w:val="24"/>
          <w:szCs w:val="24"/>
          <w:lang w:val="id-ID"/>
        </w:rPr>
        <w:t>,</w:t>
      </w:r>
      <w:r w:rsidR="00C17ADD">
        <w:rPr>
          <w:rFonts w:ascii="Times New Roman" w:hAnsi="Times New Roman"/>
          <w:sz w:val="24"/>
          <w:szCs w:val="24"/>
        </w:rPr>
        <w:t xml:space="preserve"> 2018</w:t>
      </w: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2A75">
        <w:rPr>
          <w:rFonts w:ascii="Times New Roman" w:hAnsi="Times New Roman"/>
          <w:sz w:val="24"/>
          <w:szCs w:val="24"/>
        </w:rPr>
        <w:t xml:space="preserve">Dear editor, </w:t>
      </w: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6528" w:rsidRDefault="00634348" w:rsidP="00B66528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B2A75">
        <w:rPr>
          <w:rFonts w:ascii="Times New Roman" w:hAnsi="Times New Roman"/>
          <w:sz w:val="24"/>
          <w:szCs w:val="24"/>
        </w:rPr>
        <w:t>I am pleased to submit an original research article and I am enclosing here with a manuscript entitled “</w:t>
      </w:r>
      <w:r w:rsidR="00B66528" w:rsidRPr="00FB05F9">
        <w:rPr>
          <w:rFonts w:ascii="Times New Roman" w:hAnsi="Times New Roman"/>
          <w:b/>
          <w:sz w:val="24"/>
          <w:szCs w:val="24"/>
        </w:rPr>
        <w:t xml:space="preserve">Cytotoxic </w:t>
      </w:r>
      <w:r w:rsidR="00B66528">
        <w:rPr>
          <w:rFonts w:ascii="Times New Roman" w:hAnsi="Times New Roman"/>
          <w:b/>
          <w:sz w:val="24"/>
          <w:szCs w:val="24"/>
        </w:rPr>
        <w:t>Activity o</w:t>
      </w:r>
      <w:r w:rsidR="00C17ADD">
        <w:rPr>
          <w:rFonts w:ascii="Times New Roman" w:hAnsi="Times New Roman"/>
          <w:b/>
          <w:sz w:val="24"/>
          <w:szCs w:val="24"/>
        </w:rPr>
        <w:t xml:space="preserve">f Methoxy-4’amino </w:t>
      </w:r>
      <w:proofErr w:type="spellStart"/>
      <w:r w:rsidR="00C17ADD">
        <w:rPr>
          <w:rFonts w:ascii="Times New Roman" w:hAnsi="Times New Roman"/>
          <w:b/>
          <w:sz w:val="24"/>
          <w:szCs w:val="24"/>
        </w:rPr>
        <w:t>Chalcone</w:t>
      </w:r>
      <w:proofErr w:type="spellEnd"/>
      <w:r w:rsidR="00C17AD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66528" w:rsidRPr="00FB05F9">
        <w:rPr>
          <w:rFonts w:ascii="Times New Roman" w:hAnsi="Times New Roman"/>
          <w:b/>
          <w:sz w:val="24"/>
          <w:szCs w:val="24"/>
        </w:rPr>
        <w:t xml:space="preserve">Derivatives </w:t>
      </w:r>
      <w:proofErr w:type="gramStart"/>
      <w:r w:rsidR="00B66528" w:rsidRPr="00FB05F9">
        <w:rPr>
          <w:rFonts w:ascii="Times New Roman" w:hAnsi="Times New Roman"/>
          <w:b/>
          <w:sz w:val="24"/>
          <w:szCs w:val="24"/>
        </w:rPr>
        <w:t>Against</w:t>
      </w:r>
      <w:proofErr w:type="gramEnd"/>
      <w:r w:rsidR="00B66528" w:rsidRPr="00FB05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6528" w:rsidRPr="00FB05F9">
        <w:rPr>
          <w:rFonts w:ascii="Times New Roman" w:hAnsi="Times New Roman"/>
          <w:b/>
          <w:sz w:val="24"/>
          <w:szCs w:val="24"/>
        </w:rPr>
        <w:t>Leukemia</w:t>
      </w:r>
      <w:proofErr w:type="spellEnd"/>
      <w:r w:rsidR="00B66528" w:rsidRPr="00FB05F9">
        <w:rPr>
          <w:rFonts w:ascii="Times New Roman" w:hAnsi="Times New Roman"/>
          <w:b/>
          <w:sz w:val="24"/>
          <w:szCs w:val="24"/>
        </w:rPr>
        <w:t xml:space="preserve"> Cell Lines</w:t>
      </w:r>
      <w:r w:rsidRPr="003B2A75">
        <w:rPr>
          <w:rFonts w:ascii="Times New Roman" w:hAnsi="Times New Roman"/>
          <w:sz w:val="24"/>
          <w:szCs w:val="24"/>
        </w:rPr>
        <w:t>”</w:t>
      </w:r>
      <w:r w:rsidRPr="003B2A75">
        <w:rPr>
          <w:rFonts w:ascii="Times New Roman" w:hAnsi="Times New Roman"/>
          <w:b/>
          <w:sz w:val="24"/>
          <w:szCs w:val="24"/>
        </w:rPr>
        <w:t xml:space="preserve"> </w:t>
      </w:r>
      <w:r w:rsidRPr="003B2A75">
        <w:rPr>
          <w:rFonts w:ascii="Times New Roman" w:hAnsi="Times New Roman"/>
          <w:sz w:val="24"/>
          <w:szCs w:val="24"/>
        </w:rPr>
        <w:t xml:space="preserve">submitted to </w:t>
      </w:r>
      <w:r w:rsidR="00897AA4">
        <w:rPr>
          <w:rFonts w:ascii="Times New Roman" w:hAnsi="Times New Roman"/>
          <w:i/>
          <w:sz w:val="24"/>
          <w:szCs w:val="24"/>
          <w:lang w:val="id-ID"/>
        </w:rPr>
        <w:t xml:space="preserve">Molecular and Cellular Biomedical Sciences </w:t>
      </w:r>
      <w:r w:rsidRPr="003B2A75">
        <w:rPr>
          <w:rFonts w:ascii="Times New Roman" w:hAnsi="Times New Roman"/>
          <w:sz w:val="24"/>
          <w:szCs w:val="24"/>
        </w:rPr>
        <w:t xml:space="preserve">for possible evaluation. </w:t>
      </w:r>
    </w:p>
    <w:p w:rsidR="00634348" w:rsidRPr="00B66528" w:rsidRDefault="00634348" w:rsidP="00B6652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3B2A75">
        <w:rPr>
          <w:rFonts w:ascii="Times New Roman" w:hAnsi="Times New Roman"/>
          <w:sz w:val="24"/>
          <w:szCs w:val="24"/>
        </w:rPr>
        <w:t xml:space="preserve">In this manuscript, we show that </w:t>
      </w:r>
      <w:r w:rsidR="00B66528" w:rsidRPr="00FB05F9">
        <w:rPr>
          <w:rFonts w:ascii="Times New Roman" w:eastAsia="Times New Roman" w:hAnsi="Times New Roman"/>
          <w:sz w:val="24"/>
          <w:szCs w:val="24"/>
        </w:rPr>
        <w:t xml:space="preserve">the number and position of </w:t>
      </w:r>
      <w:proofErr w:type="spellStart"/>
      <w:r w:rsidR="00B66528" w:rsidRPr="00FB05F9">
        <w:rPr>
          <w:rFonts w:ascii="Times New Roman" w:eastAsia="Times New Roman" w:hAnsi="Times New Roman"/>
          <w:sz w:val="24"/>
          <w:szCs w:val="24"/>
        </w:rPr>
        <w:t>methoxy</w:t>
      </w:r>
      <w:proofErr w:type="spellEnd"/>
      <w:r w:rsidR="00B66528" w:rsidRPr="00FB05F9">
        <w:rPr>
          <w:rFonts w:ascii="Times New Roman" w:eastAsia="Times New Roman" w:hAnsi="Times New Roman"/>
          <w:sz w:val="24"/>
          <w:szCs w:val="24"/>
        </w:rPr>
        <w:t xml:space="preserve"> groups in </w:t>
      </w:r>
      <w:proofErr w:type="spellStart"/>
      <w:r w:rsidR="00B66528" w:rsidRPr="00FB05F9">
        <w:rPr>
          <w:rFonts w:ascii="Times New Roman" w:eastAsia="Times New Roman" w:hAnsi="Times New Roman"/>
          <w:sz w:val="24"/>
          <w:szCs w:val="24"/>
        </w:rPr>
        <w:t>chalcone</w:t>
      </w:r>
      <w:proofErr w:type="spellEnd"/>
      <w:r w:rsidR="00B66528" w:rsidRPr="00FB05F9">
        <w:rPr>
          <w:rFonts w:ascii="Times New Roman" w:eastAsia="Times New Roman" w:hAnsi="Times New Roman"/>
          <w:sz w:val="24"/>
          <w:szCs w:val="24"/>
        </w:rPr>
        <w:t xml:space="preserve"> derivatives influenced the anticancer and cancer selec</w:t>
      </w:r>
      <w:r w:rsidR="00B66528">
        <w:rPr>
          <w:rFonts w:ascii="Times New Roman" w:eastAsia="Times New Roman" w:hAnsi="Times New Roman"/>
          <w:sz w:val="24"/>
          <w:szCs w:val="24"/>
        </w:rPr>
        <w:t xml:space="preserve">tivity of </w:t>
      </w:r>
      <w:proofErr w:type="spellStart"/>
      <w:r w:rsidR="00B66528">
        <w:rPr>
          <w:rFonts w:ascii="Times New Roman" w:eastAsia="Times New Roman" w:hAnsi="Times New Roman"/>
          <w:sz w:val="24"/>
          <w:szCs w:val="24"/>
        </w:rPr>
        <w:t>chalcone</w:t>
      </w:r>
      <w:proofErr w:type="spellEnd"/>
      <w:r w:rsidR="00B66528">
        <w:rPr>
          <w:rFonts w:ascii="Times New Roman" w:eastAsia="Times New Roman" w:hAnsi="Times New Roman"/>
          <w:sz w:val="24"/>
          <w:szCs w:val="24"/>
        </w:rPr>
        <w:t xml:space="preserve"> derivatives.</w:t>
      </w:r>
      <w:r w:rsidR="00B66528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3B2A75">
        <w:rPr>
          <w:rFonts w:ascii="Times New Roman" w:hAnsi="Times New Roman"/>
          <w:sz w:val="24"/>
          <w:szCs w:val="24"/>
        </w:rPr>
        <w:t xml:space="preserve">We believe that this manuscript is appropriate for publication by the </w:t>
      </w:r>
      <w:r w:rsidR="00897AA4">
        <w:rPr>
          <w:rFonts w:ascii="Times New Roman" w:hAnsi="Times New Roman"/>
          <w:i/>
          <w:sz w:val="24"/>
          <w:szCs w:val="24"/>
          <w:lang w:val="id-ID"/>
        </w:rPr>
        <w:t xml:space="preserve">Molecular and Cellular Biomedical Sciences </w:t>
      </w:r>
      <w:r w:rsidRPr="003B2A75">
        <w:rPr>
          <w:rFonts w:ascii="Times New Roman" w:hAnsi="Times New Roman"/>
          <w:sz w:val="24"/>
          <w:szCs w:val="24"/>
        </w:rPr>
        <w:t xml:space="preserve">because it referred to medicinal potential of </w:t>
      </w:r>
      <w:r w:rsidR="00B66528" w:rsidRPr="00B66528">
        <w:rPr>
          <w:rFonts w:ascii="Times New Roman" w:hAnsi="Times New Roman"/>
          <w:sz w:val="24"/>
          <w:szCs w:val="24"/>
          <w:lang w:val="id-ID"/>
        </w:rPr>
        <w:t>chalcone derivatives.</w:t>
      </w:r>
      <w:r w:rsidR="00C17ADD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3B2A75">
        <w:rPr>
          <w:rFonts w:ascii="Times New Roman" w:hAnsi="Times New Roman"/>
          <w:sz w:val="24"/>
          <w:szCs w:val="24"/>
        </w:rPr>
        <w:t>Our manuscript contributes for future studies in developing natural-d</w:t>
      </w:r>
      <w:r w:rsidR="004D44E0">
        <w:rPr>
          <w:rFonts w:ascii="Times New Roman" w:hAnsi="Times New Roman"/>
          <w:sz w:val="24"/>
          <w:szCs w:val="24"/>
        </w:rPr>
        <w:t xml:space="preserve">erived drug </w:t>
      </w:r>
      <w:r w:rsidR="00B66528">
        <w:rPr>
          <w:rFonts w:ascii="Times New Roman" w:hAnsi="Times New Roman"/>
          <w:sz w:val="24"/>
          <w:szCs w:val="24"/>
          <w:lang w:val="id-ID"/>
        </w:rPr>
        <w:t>as anticancer.</w:t>
      </w:r>
    </w:p>
    <w:p w:rsidR="00634348" w:rsidRPr="003B2A75" w:rsidRDefault="00634348" w:rsidP="00B66528">
      <w:pPr>
        <w:pStyle w:val="ListParagraph"/>
        <w:spacing w:after="0" w:line="360" w:lineRule="auto"/>
        <w:ind w:left="0" w:firstLine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B2A75">
        <w:rPr>
          <w:rFonts w:ascii="Times New Roman" w:hAnsi="Times New Roman"/>
          <w:sz w:val="24"/>
          <w:szCs w:val="24"/>
          <w:lang w:val="en-GB"/>
        </w:rPr>
        <w:t xml:space="preserve">This manuscript has not been published and is not under consideration for publication elsewhere. </w:t>
      </w:r>
      <w:r w:rsidR="00F83C5A" w:rsidRPr="003B2A75">
        <w:rPr>
          <w:rFonts w:ascii="Times New Roman" w:hAnsi="Times New Roman"/>
          <w:color w:val="000000"/>
          <w:sz w:val="24"/>
          <w:szCs w:val="24"/>
        </w:rPr>
        <w:t xml:space="preserve">We also </w:t>
      </w:r>
      <w:r w:rsidR="00F83C5A">
        <w:rPr>
          <w:rFonts w:ascii="Times New Roman" w:hAnsi="Times New Roman"/>
          <w:sz w:val="24"/>
          <w:szCs w:val="24"/>
          <w:lang w:val="en-GB"/>
        </w:rPr>
        <w:t>no have conflicts of interest in this study and a</w:t>
      </w:r>
      <w:r w:rsidRPr="003B2A75">
        <w:rPr>
          <w:rFonts w:ascii="Times New Roman" w:hAnsi="Times New Roman"/>
          <w:sz w:val="24"/>
          <w:szCs w:val="24"/>
          <w:lang w:val="en-GB"/>
        </w:rPr>
        <w:t xml:space="preserve">ll the authors </w:t>
      </w:r>
      <w:r w:rsidRPr="003B2A75">
        <w:rPr>
          <w:rFonts w:ascii="Times New Roman" w:hAnsi="Times New Roman"/>
          <w:color w:val="000000"/>
          <w:sz w:val="24"/>
          <w:szCs w:val="24"/>
        </w:rPr>
        <w:t xml:space="preserve">have directly approved the final version manuscript. </w:t>
      </w:r>
    </w:p>
    <w:p w:rsidR="00B66528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B2A7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2A75">
        <w:rPr>
          <w:rFonts w:ascii="Times New Roman" w:hAnsi="Times New Roman"/>
          <w:sz w:val="24"/>
          <w:szCs w:val="24"/>
        </w:rPr>
        <w:t>Thank you for your consideration.</w:t>
      </w: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4348" w:rsidRPr="003B2A75" w:rsidRDefault="00B6652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7E6B59A" wp14:editId="68D1C7BC">
            <wp:simplePos x="0" y="0"/>
            <wp:positionH relativeFrom="column">
              <wp:posOffset>-126365</wp:posOffset>
            </wp:positionH>
            <wp:positionV relativeFrom="paragraph">
              <wp:posOffset>213995</wp:posOffset>
            </wp:positionV>
            <wp:extent cx="866775" cy="636905"/>
            <wp:effectExtent l="0" t="0" r="9525" b="0"/>
            <wp:wrapTight wrapText="bothSides">
              <wp:wrapPolygon edited="0">
                <wp:start x="0" y="0"/>
                <wp:lineTo x="0" y="20674"/>
                <wp:lineTo x="21363" y="20674"/>
                <wp:lineTo x="21363" y="0"/>
                <wp:lineTo x="0" y="0"/>
              </wp:wrapPolygon>
            </wp:wrapTight>
            <wp:docPr id="2" name="Picture 2" descr="E:\Serius\chance\kerjaan\kumpulan ttd\IMG-20150605-WA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rius\chance\kerjaan\kumpulan ttd\IMG-20150605-WA0009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748" t="22910" r="34637" b="2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348" w:rsidRPr="003B2A75">
        <w:rPr>
          <w:rFonts w:ascii="Times New Roman" w:hAnsi="Times New Roman"/>
          <w:sz w:val="24"/>
          <w:szCs w:val="24"/>
        </w:rPr>
        <w:t>Sincerely,</w:t>
      </w: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34348" w:rsidRPr="003B2A75" w:rsidRDefault="0063434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6528" w:rsidRDefault="00B66528" w:rsidP="006343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34348" w:rsidRPr="00B66528" w:rsidRDefault="00B66528" w:rsidP="00B665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Arina Novilla</w:t>
      </w:r>
    </w:p>
    <w:p w:rsidR="00B66528" w:rsidRDefault="00B66528" w:rsidP="00B66528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B66528">
        <w:rPr>
          <w:rFonts w:ascii="Times New Roman" w:hAnsi="Times New Roman"/>
          <w:sz w:val="24"/>
          <w:szCs w:val="24"/>
        </w:rPr>
        <w:t>Faculty of Med</w:t>
      </w:r>
      <w:r>
        <w:rPr>
          <w:rFonts w:ascii="Times New Roman" w:hAnsi="Times New Roman"/>
          <w:sz w:val="24"/>
          <w:szCs w:val="24"/>
        </w:rPr>
        <w:t xml:space="preserve">icine, </w:t>
      </w:r>
      <w:proofErr w:type="spellStart"/>
      <w:r>
        <w:rPr>
          <w:rFonts w:ascii="Times New Roman" w:hAnsi="Times New Roman"/>
          <w:sz w:val="24"/>
          <w:szCs w:val="24"/>
        </w:rPr>
        <w:t>Gadjah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Mada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</w:t>
      </w:r>
    </w:p>
    <w:p w:rsidR="00B66528" w:rsidRPr="00B66528" w:rsidRDefault="00B66528" w:rsidP="00B665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6528">
        <w:rPr>
          <w:rFonts w:ascii="Times New Roman" w:hAnsi="Times New Roman"/>
          <w:sz w:val="24"/>
          <w:szCs w:val="24"/>
        </w:rPr>
        <w:t>Yogyakarta, Indonesia</w:t>
      </w:r>
    </w:p>
    <w:p w:rsidR="00D20444" w:rsidRDefault="00D20444" w:rsidP="00B66528">
      <w:pPr>
        <w:spacing w:line="360" w:lineRule="auto"/>
      </w:pPr>
    </w:p>
    <w:sectPr w:rsidR="00D2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48"/>
    <w:rsid w:val="00091DE2"/>
    <w:rsid w:val="00254892"/>
    <w:rsid w:val="004D44E0"/>
    <w:rsid w:val="0050061A"/>
    <w:rsid w:val="00634348"/>
    <w:rsid w:val="00697FFE"/>
    <w:rsid w:val="007267C9"/>
    <w:rsid w:val="00897AA4"/>
    <w:rsid w:val="008D510D"/>
    <w:rsid w:val="00906AC6"/>
    <w:rsid w:val="00A42C2B"/>
    <w:rsid w:val="00A568DD"/>
    <w:rsid w:val="00B10F35"/>
    <w:rsid w:val="00B57D26"/>
    <w:rsid w:val="00B66528"/>
    <w:rsid w:val="00C17ADD"/>
    <w:rsid w:val="00CE45A9"/>
    <w:rsid w:val="00D13525"/>
    <w:rsid w:val="00D20444"/>
    <w:rsid w:val="00D31DFB"/>
    <w:rsid w:val="00E53D78"/>
    <w:rsid w:val="00E91C2F"/>
    <w:rsid w:val="00F35FA0"/>
    <w:rsid w:val="00F83C5A"/>
    <w:rsid w:val="00F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CFF0B-D386-438D-B88A-085DD215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34348"/>
    <w:pPr>
      <w:spacing w:after="200" w:line="276" w:lineRule="auto"/>
      <w:ind w:left="720"/>
    </w:pPr>
    <w:rPr>
      <w:rFonts w:eastAsia="Times New Roman"/>
      <w:lang w:val="en-US"/>
    </w:rPr>
  </w:style>
  <w:style w:type="character" w:customStyle="1" w:styleId="longtext">
    <w:name w:val="long_text"/>
    <w:rsid w:val="0063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  <cp:revision>5</cp:revision>
  <dcterms:created xsi:type="dcterms:W3CDTF">2018-10-12T06:47:00Z</dcterms:created>
  <dcterms:modified xsi:type="dcterms:W3CDTF">2018-10-31T08:35:00Z</dcterms:modified>
</cp:coreProperties>
</file>